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AD79" w14:textId="63FC29F3" w:rsidR="00003BD3" w:rsidRPr="001D62E7" w:rsidRDefault="00003BD3" w:rsidP="00341C0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E24CE35" w14:textId="77777777" w:rsidR="00003BD3" w:rsidRPr="001D62E7" w:rsidRDefault="00003BD3" w:rsidP="00341C0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507732A" w14:textId="3582327C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</w:t>
      </w:r>
    </w:p>
    <w:p w14:paraId="79D9D6AA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0D31BE" w14:textId="7A9CCEEC" w:rsidR="00003BD3" w:rsidRPr="00341C01" w:rsidRDefault="00003BD3" w:rsidP="00341C0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 xml:space="preserve">1. </w:t>
      </w:r>
      <w:r w:rsidRPr="00341C01">
        <w:rPr>
          <w:rFonts w:ascii="Times New Roman" w:hAnsi="Times New Roman" w:cs="Times New Roman"/>
          <w:b/>
        </w:rPr>
        <w:tab/>
        <w:t>Adı Soyadı</w:t>
      </w:r>
      <w:r w:rsidR="001D62E7" w:rsidRPr="00341C01">
        <w:rPr>
          <w:rFonts w:ascii="Times New Roman" w:hAnsi="Times New Roman" w:cs="Times New Roman"/>
          <w:b/>
        </w:rPr>
        <w:tab/>
      </w:r>
      <w:r w:rsidR="001D62E7" w:rsidRPr="00341C01">
        <w:rPr>
          <w:rFonts w:ascii="Times New Roman" w:hAnsi="Times New Roman" w:cs="Times New Roman"/>
          <w:b/>
        </w:rPr>
        <w:tab/>
      </w:r>
      <w:r w:rsidRPr="00341C01">
        <w:rPr>
          <w:rFonts w:ascii="Times New Roman" w:hAnsi="Times New Roman" w:cs="Times New Roman"/>
          <w:b/>
        </w:rPr>
        <w:t xml:space="preserve">: </w:t>
      </w:r>
      <w:r w:rsidR="00482C7A" w:rsidRPr="00341C01">
        <w:rPr>
          <w:rFonts w:ascii="Times New Roman" w:hAnsi="Times New Roman" w:cs="Times New Roman"/>
        </w:rPr>
        <w:t>Eylem KARAKUŞ</w:t>
      </w:r>
    </w:p>
    <w:p w14:paraId="563A14C6" w14:textId="43B75AB1" w:rsidR="00003BD3" w:rsidRPr="00341C01" w:rsidRDefault="00003BD3" w:rsidP="00341C0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 xml:space="preserve">2. </w:t>
      </w:r>
      <w:r w:rsidRPr="00341C01">
        <w:rPr>
          <w:rFonts w:ascii="Times New Roman" w:hAnsi="Times New Roman" w:cs="Times New Roman"/>
          <w:b/>
        </w:rPr>
        <w:tab/>
        <w:t>Doğum Tarihi</w:t>
      </w:r>
      <w:r w:rsidR="001D62E7" w:rsidRPr="00341C01">
        <w:rPr>
          <w:rFonts w:ascii="Times New Roman" w:hAnsi="Times New Roman" w:cs="Times New Roman"/>
          <w:b/>
        </w:rPr>
        <w:tab/>
      </w:r>
      <w:r w:rsidR="001D62E7" w:rsidRPr="00341C01">
        <w:rPr>
          <w:rFonts w:ascii="Times New Roman" w:hAnsi="Times New Roman" w:cs="Times New Roman"/>
          <w:b/>
        </w:rPr>
        <w:tab/>
      </w:r>
      <w:r w:rsidRPr="00341C01">
        <w:rPr>
          <w:rFonts w:ascii="Times New Roman" w:hAnsi="Times New Roman" w:cs="Times New Roman"/>
          <w:b/>
        </w:rPr>
        <w:t xml:space="preserve">: </w:t>
      </w:r>
      <w:r w:rsidR="00482C7A" w:rsidRPr="00341C01">
        <w:rPr>
          <w:rFonts w:ascii="Times New Roman" w:hAnsi="Times New Roman" w:cs="Times New Roman"/>
        </w:rPr>
        <w:t>12.09.1992</w:t>
      </w:r>
    </w:p>
    <w:p w14:paraId="0D3BC61A" w14:textId="42465F0C" w:rsidR="00003BD3" w:rsidRPr="00341C01" w:rsidRDefault="00003BD3" w:rsidP="00341C0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 xml:space="preserve">3. </w:t>
      </w:r>
      <w:r w:rsidRPr="00341C01">
        <w:rPr>
          <w:rFonts w:ascii="Times New Roman" w:hAnsi="Times New Roman" w:cs="Times New Roman"/>
          <w:b/>
        </w:rPr>
        <w:tab/>
        <w:t>Unvanı</w:t>
      </w:r>
      <w:r w:rsidR="001D62E7" w:rsidRPr="00341C01">
        <w:rPr>
          <w:rFonts w:ascii="Times New Roman" w:hAnsi="Times New Roman" w:cs="Times New Roman"/>
          <w:b/>
        </w:rPr>
        <w:tab/>
      </w:r>
      <w:r w:rsidR="001D62E7" w:rsidRPr="00341C01">
        <w:rPr>
          <w:rFonts w:ascii="Times New Roman" w:hAnsi="Times New Roman" w:cs="Times New Roman"/>
          <w:b/>
        </w:rPr>
        <w:tab/>
      </w:r>
      <w:r w:rsidR="001D62E7" w:rsidRPr="00341C01">
        <w:rPr>
          <w:rFonts w:ascii="Times New Roman" w:hAnsi="Times New Roman" w:cs="Times New Roman"/>
          <w:b/>
        </w:rPr>
        <w:tab/>
      </w:r>
      <w:r w:rsidRPr="00341C01">
        <w:rPr>
          <w:rFonts w:ascii="Times New Roman" w:hAnsi="Times New Roman" w:cs="Times New Roman"/>
          <w:b/>
        </w:rPr>
        <w:t xml:space="preserve">: </w:t>
      </w:r>
      <w:r w:rsidR="00DA3849">
        <w:rPr>
          <w:rFonts w:ascii="Times New Roman" w:hAnsi="Times New Roman" w:cs="Times New Roman"/>
        </w:rPr>
        <w:t>Arş. Gör.</w:t>
      </w:r>
    </w:p>
    <w:p w14:paraId="492B8293" w14:textId="77777777" w:rsidR="00003BD3" w:rsidRPr="00341C01" w:rsidRDefault="00CA5642" w:rsidP="00341C0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>4.</w:t>
      </w:r>
      <w:r w:rsidRPr="00341C01">
        <w:rPr>
          <w:rFonts w:ascii="Times New Roman" w:hAnsi="Times New Roman" w:cs="Times New Roman"/>
          <w:b/>
        </w:rPr>
        <w:tab/>
      </w:r>
      <w:r w:rsidR="00003BD3" w:rsidRPr="00341C01">
        <w:rPr>
          <w:rFonts w:ascii="Times New Roman" w:hAnsi="Times New Roman" w:cs="Times New Roman"/>
          <w:b/>
        </w:rPr>
        <w:t>Öğrenim Durumu</w:t>
      </w:r>
      <w:r w:rsidR="001D62E7" w:rsidRPr="00341C01">
        <w:rPr>
          <w:rFonts w:ascii="Times New Roman" w:hAnsi="Times New Roman" w:cs="Times New Roman"/>
          <w:b/>
        </w:rPr>
        <w:tab/>
      </w:r>
      <w:r w:rsidR="00003BD3" w:rsidRPr="00341C01">
        <w:rPr>
          <w:rFonts w:ascii="Times New Roman" w:hAnsi="Times New Roman" w:cs="Times New Roman"/>
          <w:b/>
        </w:rPr>
        <w:t xml:space="preserve">: </w:t>
      </w:r>
      <w:r w:rsidR="00482C7A" w:rsidRPr="00341C01">
        <w:rPr>
          <w:rFonts w:ascii="Times New Roman" w:hAnsi="Times New Roman" w:cs="Times New Roman"/>
        </w:rPr>
        <w:t>Yüksek Lisans</w:t>
      </w:r>
    </w:p>
    <w:p w14:paraId="253D24E9" w14:textId="76D4F9A6" w:rsidR="00CA5642" w:rsidRPr="00341C01" w:rsidRDefault="00CA5642" w:rsidP="00341C0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>5.</w:t>
      </w:r>
      <w:r w:rsidRPr="00341C01">
        <w:rPr>
          <w:rFonts w:ascii="Times New Roman" w:hAnsi="Times New Roman" w:cs="Times New Roman"/>
          <w:b/>
        </w:rPr>
        <w:tab/>
      </w:r>
      <w:r w:rsidR="00A50EF4">
        <w:rPr>
          <w:rFonts w:ascii="Times New Roman" w:hAnsi="Times New Roman" w:cs="Times New Roman"/>
          <w:b/>
        </w:rPr>
        <w:t>İletişim Bilgileri</w:t>
      </w:r>
      <w:r w:rsidRPr="00341C01">
        <w:rPr>
          <w:rFonts w:ascii="Times New Roman" w:hAnsi="Times New Roman" w:cs="Times New Roman"/>
          <w:b/>
        </w:rPr>
        <w:tab/>
        <w:t>:</w:t>
      </w:r>
      <w:r w:rsidR="00482C7A" w:rsidRPr="00341C01">
        <w:rPr>
          <w:rFonts w:ascii="Times New Roman" w:hAnsi="Times New Roman" w:cs="Times New Roman"/>
          <w:b/>
        </w:rPr>
        <w:t xml:space="preserve"> </w:t>
      </w:r>
      <w:r w:rsidR="00A50EF4" w:rsidRPr="00A50EF4">
        <w:rPr>
          <w:rFonts w:ascii="Times New Roman" w:hAnsi="Times New Roman" w:cs="Times New Roman"/>
          <w:bCs/>
        </w:rPr>
        <w:t>eylem.karakus@hku.edu.tr</w:t>
      </w:r>
    </w:p>
    <w:p w14:paraId="35BDBA83" w14:textId="77777777" w:rsidR="00003BD3" w:rsidRPr="001D62E7" w:rsidRDefault="00003BD3" w:rsidP="00341C0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005"/>
        <w:gridCol w:w="4394"/>
        <w:gridCol w:w="1531"/>
      </w:tblGrid>
      <w:tr w:rsidR="00003BD3" w:rsidRPr="001D62E7" w14:paraId="6246082D" w14:textId="77777777" w:rsidTr="00CA4113">
        <w:trPr>
          <w:trHeight w:val="986"/>
        </w:trPr>
        <w:tc>
          <w:tcPr>
            <w:tcW w:w="1419" w:type="dxa"/>
          </w:tcPr>
          <w:p w14:paraId="4AA91273" w14:textId="77777777" w:rsidR="00003BD3" w:rsidRPr="00341C01" w:rsidRDefault="00003BD3" w:rsidP="00341C0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53359DF8" w14:textId="77777777" w:rsidR="00003BD3" w:rsidRPr="00341C01" w:rsidRDefault="00003BD3" w:rsidP="00341C0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341C01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005" w:type="dxa"/>
          </w:tcPr>
          <w:p w14:paraId="4AFA04EA" w14:textId="77777777" w:rsidR="00003BD3" w:rsidRPr="00341C01" w:rsidRDefault="00003BD3" w:rsidP="00341C0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749B6C55" w14:textId="77777777" w:rsidR="00003BD3" w:rsidRPr="00341C01" w:rsidRDefault="00003BD3" w:rsidP="00341C0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341C01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4" w:type="dxa"/>
          </w:tcPr>
          <w:p w14:paraId="0997E53B" w14:textId="77777777" w:rsidR="00003BD3" w:rsidRPr="00341C01" w:rsidRDefault="00003BD3" w:rsidP="00341C0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2341AEB9" w14:textId="77777777" w:rsidR="00003BD3" w:rsidRPr="00341C01" w:rsidRDefault="00003BD3" w:rsidP="00341C0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341C01">
              <w:rPr>
                <w:rFonts w:ascii="Times New Roman" w:hAnsi="Times New Roman" w:cs="Times New Roman"/>
                <w:b/>
              </w:rPr>
              <w:t>Üniversite</w:t>
            </w:r>
          </w:p>
          <w:p w14:paraId="29D8C214" w14:textId="77777777" w:rsidR="00003BD3" w:rsidRPr="001D62E7" w:rsidRDefault="00003BD3" w:rsidP="00341C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9A4F0E" w14:textId="77777777" w:rsidR="00003BD3" w:rsidRPr="001D62E7" w:rsidRDefault="00003BD3" w:rsidP="00341C0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</w:tcPr>
          <w:p w14:paraId="69D7CB76" w14:textId="77777777" w:rsidR="00003BD3" w:rsidRPr="00341C01" w:rsidRDefault="00003BD3" w:rsidP="00341C0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16A565FB" w14:textId="77777777" w:rsidR="00003BD3" w:rsidRPr="00341C01" w:rsidRDefault="00003BD3" w:rsidP="00341C01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341C01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482C7A" w:rsidRPr="001D62E7" w14:paraId="66025752" w14:textId="77777777" w:rsidTr="00CA4113">
        <w:trPr>
          <w:trHeight w:val="153"/>
        </w:trPr>
        <w:tc>
          <w:tcPr>
            <w:tcW w:w="1419" w:type="dxa"/>
          </w:tcPr>
          <w:p w14:paraId="33B496D1" w14:textId="77777777" w:rsidR="00482C7A" w:rsidRPr="00341C01" w:rsidRDefault="00482C7A" w:rsidP="00341C0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005" w:type="dxa"/>
          </w:tcPr>
          <w:p w14:paraId="320A9C0E" w14:textId="77777777" w:rsidR="00482C7A" w:rsidRPr="00341C01" w:rsidRDefault="00482C7A" w:rsidP="00341C01">
            <w:pPr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>Hemşirelik Bölümü</w:t>
            </w:r>
          </w:p>
        </w:tc>
        <w:tc>
          <w:tcPr>
            <w:tcW w:w="4394" w:type="dxa"/>
          </w:tcPr>
          <w:p w14:paraId="5C118D8A" w14:textId="77777777" w:rsidR="00482C7A" w:rsidRPr="00341C01" w:rsidRDefault="00482C7A" w:rsidP="00341C01">
            <w:pPr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 xml:space="preserve">Gaziantep Üniversitesi </w:t>
            </w:r>
          </w:p>
        </w:tc>
        <w:tc>
          <w:tcPr>
            <w:tcW w:w="1531" w:type="dxa"/>
          </w:tcPr>
          <w:p w14:paraId="286FD9C6" w14:textId="77777777" w:rsidR="00482C7A" w:rsidRPr="00341C01" w:rsidRDefault="00482C7A" w:rsidP="00341C01">
            <w:pPr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>2012-2016</w:t>
            </w:r>
          </w:p>
        </w:tc>
      </w:tr>
      <w:tr w:rsidR="00482C7A" w:rsidRPr="001D62E7" w14:paraId="402DFBDB" w14:textId="77777777" w:rsidTr="00CA4113">
        <w:trPr>
          <w:trHeight w:val="298"/>
        </w:trPr>
        <w:tc>
          <w:tcPr>
            <w:tcW w:w="1419" w:type="dxa"/>
          </w:tcPr>
          <w:p w14:paraId="02DCCF31" w14:textId="77777777" w:rsidR="00482C7A" w:rsidRPr="00341C01" w:rsidRDefault="00482C7A" w:rsidP="00341C0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005" w:type="dxa"/>
          </w:tcPr>
          <w:p w14:paraId="6C053B94" w14:textId="77777777" w:rsidR="00482C7A" w:rsidRPr="00341C01" w:rsidRDefault="00482C7A" w:rsidP="00341C0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 xml:space="preserve">Hemşirelik Anabilim Dalı </w:t>
            </w:r>
          </w:p>
        </w:tc>
        <w:tc>
          <w:tcPr>
            <w:tcW w:w="4394" w:type="dxa"/>
          </w:tcPr>
          <w:p w14:paraId="1FCB8020" w14:textId="7BBD4C50" w:rsidR="00482C7A" w:rsidRPr="00341C01" w:rsidRDefault="00197481" w:rsidP="00341C0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>Hasan Kalyoncu Üniversitesi Lisansüstü Eğitim Enstitüsü</w:t>
            </w:r>
          </w:p>
        </w:tc>
        <w:tc>
          <w:tcPr>
            <w:tcW w:w="1531" w:type="dxa"/>
          </w:tcPr>
          <w:p w14:paraId="5CFF10A2" w14:textId="77777777" w:rsidR="00482C7A" w:rsidRPr="00341C01" w:rsidRDefault="00482C7A" w:rsidP="00341C0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>2018-2020</w:t>
            </w:r>
          </w:p>
        </w:tc>
      </w:tr>
      <w:tr w:rsidR="00003BD3" w:rsidRPr="001D62E7" w14:paraId="3178B5EE" w14:textId="77777777" w:rsidTr="00CA4113">
        <w:trPr>
          <w:trHeight w:val="161"/>
        </w:trPr>
        <w:tc>
          <w:tcPr>
            <w:tcW w:w="1419" w:type="dxa"/>
          </w:tcPr>
          <w:p w14:paraId="3F23D4B4" w14:textId="77777777" w:rsidR="00003BD3" w:rsidRPr="00341C01" w:rsidRDefault="00003BD3" w:rsidP="00341C0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005" w:type="dxa"/>
          </w:tcPr>
          <w:p w14:paraId="5CA3D68E" w14:textId="45BE1BDD" w:rsidR="00003BD3" w:rsidRPr="00341C01" w:rsidRDefault="00197481" w:rsidP="00341C0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>Hemşirelik Anabilim Dalı</w:t>
            </w:r>
          </w:p>
        </w:tc>
        <w:tc>
          <w:tcPr>
            <w:tcW w:w="4394" w:type="dxa"/>
          </w:tcPr>
          <w:p w14:paraId="146AE546" w14:textId="35DFFAB5" w:rsidR="00003BD3" w:rsidRPr="00341C01" w:rsidRDefault="00197481" w:rsidP="00341C0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>Hasan Kalyoncu Üniversitesi Lisansüstü Eğitim Enstitüsü</w:t>
            </w:r>
          </w:p>
        </w:tc>
        <w:tc>
          <w:tcPr>
            <w:tcW w:w="1531" w:type="dxa"/>
          </w:tcPr>
          <w:p w14:paraId="63EA602E" w14:textId="576A2211" w:rsidR="00003BD3" w:rsidRPr="00341C01" w:rsidRDefault="00197481" w:rsidP="00341C0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341C01">
              <w:rPr>
                <w:rFonts w:ascii="Times New Roman" w:hAnsi="Times New Roman" w:cs="Times New Roman"/>
              </w:rPr>
              <w:t>2025</w:t>
            </w:r>
            <w:r w:rsidR="00CA4113" w:rsidRPr="00341C01">
              <w:rPr>
                <w:rFonts w:ascii="Times New Roman" w:hAnsi="Times New Roman" w:cs="Times New Roman"/>
              </w:rPr>
              <w:t>-</w:t>
            </w:r>
          </w:p>
        </w:tc>
      </w:tr>
    </w:tbl>
    <w:p w14:paraId="7EE8308B" w14:textId="77777777" w:rsidR="00003BD3" w:rsidRPr="001D62E7" w:rsidRDefault="00003BD3" w:rsidP="00341C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44947C" w14:textId="77777777" w:rsidR="00003BD3" w:rsidRPr="00341C01" w:rsidRDefault="00003BD3" w:rsidP="00341C01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341C01">
        <w:rPr>
          <w:rFonts w:ascii="Times New Roman" w:hAnsi="Times New Roman" w:cs="Times New Roman"/>
          <w:b/>
        </w:rPr>
        <w:t xml:space="preserve">6. </w:t>
      </w:r>
      <w:r w:rsidRPr="00341C01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7F01294B" w14:textId="77777777" w:rsidR="00482C7A" w:rsidRPr="00341C01" w:rsidRDefault="00003BD3" w:rsidP="00341C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>6.1</w:t>
      </w:r>
      <w:r w:rsidRPr="00341C01">
        <w:rPr>
          <w:rFonts w:ascii="Times New Roman" w:hAnsi="Times New Roman" w:cs="Times New Roman"/>
        </w:rPr>
        <w:t xml:space="preserve">. </w:t>
      </w:r>
      <w:r w:rsidR="00FC7C07" w:rsidRPr="00341C01">
        <w:rPr>
          <w:rFonts w:ascii="Times New Roman" w:hAnsi="Times New Roman" w:cs="Times New Roman"/>
        </w:rPr>
        <w:t>Türk Toplumunda Doğurganlık İnancının Değerlendirilmesi</w:t>
      </w:r>
    </w:p>
    <w:p w14:paraId="6A9A10B0" w14:textId="77777777" w:rsidR="00003BD3" w:rsidRPr="00341C01" w:rsidRDefault="00FC7C07" w:rsidP="00341C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</w:rPr>
        <w:t>Tez Danışmanı</w:t>
      </w:r>
      <w:r w:rsidR="00482C7A" w:rsidRPr="00341C01">
        <w:rPr>
          <w:rFonts w:ascii="Times New Roman" w:hAnsi="Times New Roman" w:cs="Times New Roman"/>
        </w:rPr>
        <w:t>: Prof. Dr. Nuran TOSUN</w:t>
      </w:r>
    </w:p>
    <w:p w14:paraId="337F2640" w14:textId="77777777" w:rsidR="00003BD3" w:rsidRPr="00341C01" w:rsidRDefault="00003BD3" w:rsidP="00341C01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341C01">
        <w:rPr>
          <w:rFonts w:ascii="Times New Roman" w:hAnsi="Times New Roman" w:cs="Times New Roman"/>
          <w:b/>
        </w:rPr>
        <w:t xml:space="preserve">7. </w:t>
      </w:r>
      <w:r w:rsidRPr="00341C01">
        <w:rPr>
          <w:rFonts w:ascii="Times New Roman" w:hAnsi="Times New Roman" w:cs="Times New Roman"/>
          <w:b/>
        </w:rPr>
        <w:tab/>
        <w:t xml:space="preserve">Yayınlar </w:t>
      </w:r>
    </w:p>
    <w:p w14:paraId="5F97F189" w14:textId="67255366" w:rsidR="00482C7A" w:rsidRPr="00341C01" w:rsidRDefault="00482C7A" w:rsidP="00341C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>7.</w:t>
      </w:r>
      <w:r w:rsidR="00341C01">
        <w:rPr>
          <w:rFonts w:ascii="Times New Roman" w:hAnsi="Times New Roman" w:cs="Times New Roman"/>
          <w:b/>
        </w:rPr>
        <w:t>1.</w:t>
      </w:r>
      <w:r w:rsidR="00341C01" w:rsidRPr="00341C01">
        <w:rPr>
          <w:rFonts w:ascii="Times New Roman" w:hAnsi="Times New Roman" w:cs="Times New Roman"/>
          <w:b/>
        </w:rPr>
        <w:t xml:space="preserve"> </w:t>
      </w:r>
      <w:r w:rsidRPr="00341C01">
        <w:rPr>
          <w:rFonts w:ascii="Times New Roman" w:hAnsi="Times New Roman" w:cs="Times New Roman"/>
        </w:rPr>
        <w:t xml:space="preserve">5-7 Kasım 2015. Dönmez S, Kısa S, Karakuş E. Türkiye’de </w:t>
      </w:r>
      <w:proofErr w:type="spellStart"/>
      <w:r w:rsidRPr="00341C01">
        <w:rPr>
          <w:rFonts w:ascii="Times New Roman" w:hAnsi="Times New Roman" w:cs="Times New Roman"/>
        </w:rPr>
        <w:t>Primipar</w:t>
      </w:r>
      <w:proofErr w:type="spellEnd"/>
      <w:r w:rsidRPr="00341C01">
        <w:rPr>
          <w:rFonts w:ascii="Times New Roman" w:hAnsi="Times New Roman" w:cs="Times New Roman"/>
        </w:rPr>
        <w:t xml:space="preserve"> Gebelerin Doğuma İlişkin Tutum ve Kaygı Durumlarının İncelenmesi. Uluslararası Katılımlı 2. Doğuma Hazırlık Eğitimi ve Eğiticiliği Kongresi, İzmir (Sözel Bildiri).</w:t>
      </w:r>
    </w:p>
    <w:p w14:paraId="631A0B61" w14:textId="1D3317E3" w:rsidR="001D62E7" w:rsidRPr="00341C01" w:rsidRDefault="00482C7A" w:rsidP="00341C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>7.</w:t>
      </w:r>
      <w:r w:rsidR="00341C01">
        <w:rPr>
          <w:rFonts w:ascii="Times New Roman" w:hAnsi="Times New Roman" w:cs="Times New Roman"/>
          <w:b/>
        </w:rPr>
        <w:t>2.</w:t>
      </w:r>
      <w:r w:rsidR="00341C01" w:rsidRPr="00341C01">
        <w:rPr>
          <w:rFonts w:ascii="Times New Roman" w:hAnsi="Times New Roman" w:cs="Times New Roman"/>
          <w:b/>
        </w:rPr>
        <w:t xml:space="preserve"> </w:t>
      </w:r>
      <w:r w:rsidRPr="00341C01">
        <w:rPr>
          <w:rFonts w:ascii="Times New Roman" w:hAnsi="Times New Roman" w:cs="Times New Roman"/>
        </w:rPr>
        <w:t xml:space="preserve">11-12 Eylül 2017 Dönmez S, Karakuş E. Yeni Mezun Olan Hemşirelerin Uygulama Alanlarında Sözel </w:t>
      </w:r>
      <w:proofErr w:type="gramStart"/>
      <w:r w:rsidRPr="00341C01">
        <w:rPr>
          <w:rFonts w:ascii="Times New Roman" w:hAnsi="Times New Roman" w:cs="Times New Roman"/>
        </w:rPr>
        <w:t>Ve</w:t>
      </w:r>
      <w:proofErr w:type="gramEnd"/>
      <w:r w:rsidRPr="00341C01">
        <w:rPr>
          <w:rFonts w:ascii="Times New Roman" w:hAnsi="Times New Roman" w:cs="Times New Roman"/>
        </w:rPr>
        <w:t xml:space="preserve"> </w:t>
      </w:r>
      <w:proofErr w:type="spellStart"/>
      <w:r w:rsidRPr="00341C01">
        <w:rPr>
          <w:rFonts w:ascii="Times New Roman" w:hAnsi="Times New Roman" w:cs="Times New Roman"/>
        </w:rPr>
        <w:t>Fizksel</w:t>
      </w:r>
      <w:proofErr w:type="spellEnd"/>
      <w:r w:rsidRPr="00341C01">
        <w:rPr>
          <w:rFonts w:ascii="Times New Roman" w:hAnsi="Times New Roman" w:cs="Times New Roman"/>
        </w:rPr>
        <w:t xml:space="preserve"> Şiddete Maruz Kalma </w:t>
      </w:r>
      <w:proofErr w:type="spellStart"/>
      <w:r w:rsidRPr="00341C01">
        <w:rPr>
          <w:rFonts w:ascii="Times New Roman" w:hAnsi="Times New Roman" w:cs="Times New Roman"/>
        </w:rPr>
        <w:t>Durmlarının</w:t>
      </w:r>
      <w:proofErr w:type="spellEnd"/>
      <w:r w:rsidRPr="00341C01">
        <w:rPr>
          <w:rFonts w:ascii="Times New Roman" w:hAnsi="Times New Roman" w:cs="Times New Roman"/>
        </w:rPr>
        <w:t xml:space="preserve"> Belirlenmesi. </w:t>
      </w:r>
      <w:proofErr w:type="gramStart"/>
      <w:r w:rsidRPr="00341C01">
        <w:rPr>
          <w:rFonts w:ascii="Times New Roman" w:hAnsi="Times New Roman" w:cs="Times New Roman"/>
        </w:rPr>
        <w:t>Uluslar Arası</w:t>
      </w:r>
      <w:proofErr w:type="gramEnd"/>
      <w:r w:rsidRPr="00341C01">
        <w:rPr>
          <w:rFonts w:ascii="Times New Roman" w:hAnsi="Times New Roman" w:cs="Times New Roman"/>
        </w:rPr>
        <w:t xml:space="preserve"> Hemşirelik Uygulamalarında Etik </w:t>
      </w:r>
      <w:proofErr w:type="spellStart"/>
      <w:proofErr w:type="gramStart"/>
      <w:r w:rsidRPr="00341C01">
        <w:rPr>
          <w:rFonts w:ascii="Times New Roman" w:hAnsi="Times New Roman" w:cs="Times New Roman"/>
        </w:rPr>
        <w:t>Kongresi,İzmir</w:t>
      </w:r>
      <w:proofErr w:type="spellEnd"/>
      <w:proofErr w:type="gramEnd"/>
      <w:r w:rsidRPr="00341C01">
        <w:rPr>
          <w:rFonts w:ascii="Times New Roman" w:hAnsi="Times New Roman" w:cs="Times New Roman"/>
        </w:rPr>
        <w:t xml:space="preserve"> (Sözel Bildiri).</w:t>
      </w:r>
    </w:p>
    <w:p w14:paraId="793376AE" w14:textId="3931D04D" w:rsidR="00003BD3" w:rsidRPr="00341C01" w:rsidRDefault="00003BD3" w:rsidP="00341C0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1C01">
        <w:rPr>
          <w:rFonts w:ascii="Times New Roman" w:hAnsi="Times New Roman" w:cs="Times New Roman"/>
          <w:b/>
        </w:rPr>
        <w:t>7.</w:t>
      </w:r>
      <w:r w:rsidR="00341C01">
        <w:rPr>
          <w:rFonts w:ascii="Times New Roman" w:hAnsi="Times New Roman" w:cs="Times New Roman"/>
          <w:b/>
        </w:rPr>
        <w:t>3.</w:t>
      </w:r>
      <w:r w:rsidR="00341C01" w:rsidRPr="00341C01">
        <w:rPr>
          <w:rFonts w:ascii="Times New Roman" w:hAnsi="Times New Roman" w:cs="Times New Roman"/>
          <w:b/>
        </w:rPr>
        <w:t xml:space="preserve"> </w:t>
      </w:r>
      <w:r w:rsidRPr="00341C01">
        <w:rPr>
          <w:rFonts w:ascii="Times New Roman" w:hAnsi="Times New Roman" w:cs="Times New Roman"/>
        </w:rPr>
        <w:t>Yazılan uluslararası kitaplar veya kitaplarda bölümler</w:t>
      </w:r>
      <w:r w:rsidRPr="00341C01">
        <w:rPr>
          <w:rFonts w:ascii="Times New Roman" w:hAnsi="Times New Roman" w:cs="Times New Roman"/>
          <w:b/>
        </w:rPr>
        <w:t xml:space="preserve"> </w:t>
      </w:r>
    </w:p>
    <w:p w14:paraId="465CE75F" w14:textId="24A4C8EA" w:rsidR="00FC7C07" w:rsidRPr="00341C01" w:rsidRDefault="00003BD3" w:rsidP="00341C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>7.</w:t>
      </w:r>
      <w:r w:rsidR="00341C01">
        <w:rPr>
          <w:rFonts w:ascii="Times New Roman" w:hAnsi="Times New Roman" w:cs="Times New Roman"/>
          <w:b/>
        </w:rPr>
        <w:t xml:space="preserve">4. </w:t>
      </w:r>
      <w:r w:rsidR="00FC7C07" w:rsidRPr="00341C01">
        <w:rPr>
          <w:rFonts w:ascii="Times New Roman" w:hAnsi="Times New Roman" w:cs="Times New Roman"/>
        </w:rPr>
        <w:t xml:space="preserve">Dönmez S, Karakuş E. (2019).  Yeni Mezun Olan </w:t>
      </w:r>
      <w:proofErr w:type="spellStart"/>
      <w:r w:rsidR="00FC7C07" w:rsidRPr="00341C01">
        <w:rPr>
          <w:rFonts w:ascii="Times New Roman" w:hAnsi="Times New Roman" w:cs="Times New Roman"/>
        </w:rPr>
        <w:t>Hemsirelerin</w:t>
      </w:r>
      <w:proofErr w:type="spellEnd"/>
      <w:r w:rsidR="00FC7C07" w:rsidRPr="00341C01">
        <w:rPr>
          <w:rFonts w:ascii="Times New Roman" w:hAnsi="Times New Roman" w:cs="Times New Roman"/>
        </w:rPr>
        <w:t xml:space="preserve"> </w:t>
      </w:r>
      <w:proofErr w:type="spellStart"/>
      <w:r w:rsidR="00FC7C07" w:rsidRPr="00341C01">
        <w:rPr>
          <w:rFonts w:ascii="Times New Roman" w:hAnsi="Times New Roman" w:cs="Times New Roman"/>
        </w:rPr>
        <w:t>Meslege</w:t>
      </w:r>
      <w:proofErr w:type="spellEnd"/>
      <w:r w:rsidR="00FC7C07" w:rsidRPr="00341C01">
        <w:rPr>
          <w:rFonts w:ascii="Times New Roman" w:hAnsi="Times New Roman" w:cs="Times New Roman"/>
        </w:rPr>
        <w:t xml:space="preserve"> </w:t>
      </w:r>
      <w:proofErr w:type="spellStart"/>
      <w:r w:rsidR="00FC7C07" w:rsidRPr="00341C01">
        <w:rPr>
          <w:rFonts w:ascii="Times New Roman" w:hAnsi="Times New Roman" w:cs="Times New Roman"/>
        </w:rPr>
        <w:t>Bagliliklarinin</w:t>
      </w:r>
      <w:proofErr w:type="spellEnd"/>
      <w:r w:rsidR="00FC7C07" w:rsidRPr="00341C01">
        <w:rPr>
          <w:rFonts w:ascii="Times New Roman" w:hAnsi="Times New Roman" w:cs="Times New Roman"/>
        </w:rPr>
        <w:t xml:space="preserve"> </w:t>
      </w:r>
      <w:proofErr w:type="spellStart"/>
      <w:r w:rsidR="00FC7C07" w:rsidRPr="00341C01">
        <w:rPr>
          <w:rFonts w:ascii="Times New Roman" w:hAnsi="Times New Roman" w:cs="Times New Roman"/>
        </w:rPr>
        <w:t>Incelenmesi</w:t>
      </w:r>
      <w:proofErr w:type="spellEnd"/>
      <w:r w:rsidR="00FC7C07" w:rsidRPr="00341C01">
        <w:rPr>
          <w:rFonts w:ascii="Times New Roman" w:hAnsi="Times New Roman" w:cs="Times New Roman"/>
        </w:rPr>
        <w:t xml:space="preserve">. Kocaeli Tıp Dergisi. </w:t>
      </w:r>
    </w:p>
    <w:p w14:paraId="75251295" w14:textId="39FCD02F" w:rsidR="00FC7C07" w:rsidRPr="00341C01" w:rsidRDefault="00FC7C07" w:rsidP="00341C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>7.</w:t>
      </w:r>
      <w:r w:rsidR="00341C01">
        <w:rPr>
          <w:rFonts w:ascii="Times New Roman" w:hAnsi="Times New Roman" w:cs="Times New Roman"/>
          <w:b/>
        </w:rPr>
        <w:t xml:space="preserve">5. </w:t>
      </w:r>
      <w:r w:rsidRPr="00341C01">
        <w:rPr>
          <w:rFonts w:ascii="Times New Roman" w:hAnsi="Times New Roman" w:cs="Times New Roman"/>
        </w:rPr>
        <w:t xml:space="preserve">22-26 Nisan 2015. Dönmez S, Karaöz B, Zeyneloğlu S, Kısa S, Öztürk R, Karakuş E, Güngör Ç, </w:t>
      </w:r>
      <w:proofErr w:type="spellStart"/>
      <w:r w:rsidRPr="00341C01">
        <w:rPr>
          <w:rFonts w:ascii="Times New Roman" w:hAnsi="Times New Roman" w:cs="Times New Roman"/>
        </w:rPr>
        <w:t>Guzey</w:t>
      </w:r>
      <w:proofErr w:type="spellEnd"/>
      <w:r w:rsidRPr="00341C01">
        <w:rPr>
          <w:rFonts w:ascii="Times New Roman" w:hAnsi="Times New Roman" w:cs="Times New Roman"/>
        </w:rPr>
        <w:t xml:space="preserve"> F, Sönmez M. Türkiye'nin Batı ve Doğu Bölgesinde Okuyan Üniversite Öğrencilerinin Servikal Kanser ve </w:t>
      </w:r>
      <w:proofErr w:type="spellStart"/>
      <w:r w:rsidRPr="00341C01">
        <w:rPr>
          <w:rFonts w:ascii="Times New Roman" w:hAnsi="Times New Roman" w:cs="Times New Roman"/>
        </w:rPr>
        <w:t>HPV’ye</w:t>
      </w:r>
      <w:proofErr w:type="spellEnd"/>
      <w:r w:rsidRPr="00341C01">
        <w:rPr>
          <w:rFonts w:ascii="Times New Roman" w:hAnsi="Times New Roman" w:cs="Times New Roman"/>
        </w:rPr>
        <w:t xml:space="preserve"> Yönelik Farkındalıklarının ve Bilgi Düzeylerinin Belirlenmesi. 14. Ulusal Hemşirelik Öğrenci Kongresi, Kayseri (Poster Bildiri).</w:t>
      </w:r>
    </w:p>
    <w:p w14:paraId="2A46CDA0" w14:textId="0147C929" w:rsidR="00FC7C07" w:rsidRPr="00341C01" w:rsidRDefault="00FC7C07" w:rsidP="00341C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>7.</w:t>
      </w:r>
      <w:r w:rsidR="00341C01">
        <w:rPr>
          <w:rFonts w:ascii="Times New Roman" w:hAnsi="Times New Roman" w:cs="Times New Roman"/>
          <w:b/>
        </w:rPr>
        <w:t xml:space="preserve">6. </w:t>
      </w:r>
      <w:r w:rsidRPr="00341C01">
        <w:rPr>
          <w:rFonts w:ascii="Times New Roman" w:hAnsi="Times New Roman" w:cs="Times New Roman"/>
        </w:rPr>
        <w:t xml:space="preserve">22-26 Nisan 2015. Güngör Ç, </w:t>
      </w:r>
      <w:proofErr w:type="spellStart"/>
      <w:r w:rsidRPr="00341C01">
        <w:rPr>
          <w:rFonts w:ascii="Times New Roman" w:hAnsi="Times New Roman" w:cs="Times New Roman"/>
        </w:rPr>
        <w:t>Guzey</w:t>
      </w:r>
      <w:proofErr w:type="spellEnd"/>
      <w:r w:rsidRPr="00341C01">
        <w:rPr>
          <w:rFonts w:ascii="Times New Roman" w:hAnsi="Times New Roman" w:cs="Times New Roman"/>
        </w:rPr>
        <w:t xml:space="preserve"> F, Sönmez M, Karakuş E, Karaöz B, Dönmez S. Türkiye’nin Avrupa ve Asya’ya Açılan Eğitim Kapılarında İki Farklı Sistem </w:t>
      </w:r>
      <w:proofErr w:type="gramStart"/>
      <w:r w:rsidRPr="00341C01">
        <w:rPr>
          <w:rFonts w:ascii="Times New Roman" w:hAnsi="Times New Roman" w:cs="Times New Roman"/>
        </w:rPr>
        <w:t>İle</w:t>
      </w:r>
      <w:proofErr w:type="gramEnd"/>
      <w:r w:rsidRPr="00341C01">
        <w:rPr>
          <w:rFonts w:ascii="Times New Roman" w:hAnsi="Times New Roman" w:cs="Times New Roman"/>
        </w:rPr>
        <w:t xml:space="preserve"> Eğitim Alan Üniversite Öğrencilerinin Mesleki Hazır bulunuşluk ve Profesyonellik Düzeylerinin Karşılaştırılması. 14. Ulusal Hemşirelik Öğrenci Kongresi, Kayseri (Poster Bildiri).</w:t>
      </w:r>
    </w:p>
    <w:p w14:paraId="794B3163" w14:textId="4145BE2C" w:rsidR="00FC7C07" w:rsidRPr="00341C01" w:rsidRDefault="00FC7C07" w:rsidP="00341C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>7.</w:t>
      </w:r>
      <w:r w:rsidR="00341C01">
        <w:rPr>
          <w:rFonts w:ascii="Times New Roman" w:hAnsi="Times New Roman" w:cs="Times New Roman"/>
          <w:b/>
        </w:rPr>
        <w:t>7.</w:t>
      </w:r>
      <w:r w:rsidR="00341C01" w:rsidRPr="00341C01">
        <w:rPr>
          <w:rFonts w:ascii="Times New Roman" w:hAnsi="Times New Roman" w:cs="Times New Roman"/>
          <w:b/>
        </w:rPr>
        <w:t xml:space="preserve"> </w:t>
      </w:r>
      <w:r w:rsidRPr="00341C01">
        <w:rPr>
          <w:rFonts w:ascii="Times New Roman" w:hAnsi="Times New Roman" w:cs="Times New Roman"/>
        </w:rPr>
        <w:t xml:space="preserve">28-29 </w:t>
      </w:r>
      <w:proofErr w:type="gramStart"/>
      <w:r w:rsidRPr="00341C01">
        <w:rPr>
          <w:rFonts w:ascii="Times New Roman" w:hAnsi="Times New Roman" w:cs="Times New Roman"/>
        </w:rPr>
        <w:t>nisan</w:t>
      </w:r>
      <w:proofErr w:type="gramEnd"/>
      <w:r w:rsidRPr="00341C01">
        <w:rPr>
          <w:rFonts w:ascii="Times New Roman" w:hAnsi="Times New Roman" w:cs="Times New Roman"/>
        </w:rPr>
        <w:t xml:space="preserve"> 2016. Güngör K </w:t>
      </w:r>
      <w:proofErr w:type="spellStart"/>
      <w:r w:rsidRPr="00341C01">
        <w:rPr>
          <w:rFonts w:ascii="Times New Roman" w:hAnsi="Times New Roman" w:cs="Times New Roman"/>
        </w:rPr>
        <w:t>Göv</w:t>
      </w:r>
      <w:proofErr w:type="spellEnd"/>
      <w:r w:rsidRPr="00341C01">
        <w:rPr>
          <w:rFonts w:ascii="Times New Roman" w:hAnsi="Times New Roman" w:cs="Times New Roman"/>
        </w:rPr>
        <w:t xml:space="preserve"> P, Dönmez S, Karakuş </w:t>
      </w:r>
      <w:proofErr w:type="spellStart"/>
      <w:proofErr w:type="gramStart"/>
      <w:r w:rsidRPr="00341C01">
        <w:rPr>
          <w:rFonts w:ascii="Times New Roman" w:hAnsi="Times New Roman" w:cs="Times New Roman"/>
        </w:rPr>
        <w:t>E,Karakaş</w:t>
      </w:r>
      <w:proofErr w:type="spellEnd"/>
      <w:proofErr w:type="gramEnd"/>
      <w:r w:rsidRPr="00341C01">
        <w:rPr>
          <w:rFonts w:ascii="Times New Roman" w:hAnsi="Times New Roman" w:cs="Times New Roman"/>
        </w:rPr>
        <w:t xml:space="preserve"> H, Gökmen C. </w:t>
      </w:r>
      <w:proofErr w:type="spellStart"/>
      <w:r w:rsidRPr="00341C01">
        <w:rPr>
          <w:rFonts w:ascii="Times New Roman" w:hAnsi="Times New Roman" w:cs="Times New Roman"/>
        </w:rPr>
        <w:t>Sagliktaki</w:t>
      </w:r>
      <w:proofErr w:type="spellEnd"/>
      <w:r w:rsidRPr="00341C01">
        <w:rPr>
          <w:rFonts w:ascii="Times New Roman" w:hAnsi="Times New Roman" w:cs="Times New Roman"/>
        </w:rPr>
        <w:t xml:space="preserve"> Sinsi        Tehlike: Antibiyotik Direnci, </w:t>
      </w:r>
      <w:proofErr w:type="spellStart"/>
      <w:r w:rsidRPr="00341C01">
        <w:rPr>
          <w:rFonts w:ascii="Times New Roman" w:hAnsi="Times New Roman" w:cs="Times New Roman"/>
        </w:rPr>
        <w:t>Hemsirelik</w:t>
      </w:r>
      <w:proofErr w:type="spellEnd"/>
      <w:r w:rsidRPr="00341C01">
        <w:rPr>
          <w:rFonts w:ascii="Times New Roman" w:hAnsi="Times New Roman" w:cs="Times New Roman"/>
        </w:rPr>
        <w:t xml:space="preserve"> </w:t>
      </w:r>
      <w:proofErr w:type="spellStart"/>
      <w:r w:rsidRPr="00341C01">
        <w:rPr>
          <w:rFonts w:ascii="Times New Roman" w:hAnsi="Times New Roman" w:cs="Times New Roman"/>
        </w:rPr>
        <w:t>Ogrencilerinin</w:t>
      </w:r>
      <w:proofErr w:type="spellEnd"/>
      <w:r w:rsidRPr="00341C01">
        <w:rPr>
          <w:rFonts w:ascii="Times New Roman" w:hAnsi="Times New Roman" w:cs="Times New Roman"/>
        </w:rPr>
        <w:t xml:space="preserve"> Kendi Kendine </w:t>
      </w:r>
      <w:proofErr w:type="spellStart"/>
      <w:r w:rsidRPr="00341C01">
        <w:rPr>
          <w:rFonts w:ascii="Times New Roman" w:hAnsi="Times New Roman" w:cs="Times New Roman"/>
        </w:rPr>
        <w:t>Antibiyotige</w:t>
      </w:r>
      <w:proofErr w:type="spellEnd"/>
      <w:r w:rsidRPr="00341C01">
        <w:rPr>
          <w:rFonts w:ascii="Times New Roman" w:hAnsi="Times New Roman" w:cs="Times New Roman"/>
        </w:rPr>
        <w:t xml:space="preserve"> </w:t>
      </w:r>
      <w:proofErr w:type="spellStart"/>
      <w:r w:rsidRPr="00341C01">
        <w:rPr>
          <w:rFonts w:ascii="Times New Roman" w:hAnsi="Times New Roman" w:cs="Times New Roman"/>
        </w:rPr>
        <w:t>Baslama</w:t>
      </w:r>
      <w:proofErr w:type="spellEnd"/>
      <w:r w:rsidRPr="00341C01">
        <w:rPr>
          <w:rFonts w:ascii="Times New Roman" w:hAnsi="Times New Roman" w:cs="Times New Roman"/>
        </w:rPr>
        <w:t xml:space="preserve"> </w:t>
      </w:r>
      <w:proofErr w:type="spellStart"/>
      <w:r w:rsidRPr="00341C01">
        <w:rPr>
          <w:rFonts w:ascii="Times New Roman" w:hAnsi="Times New Roman" w:cs="Times New Roman"/>
        </w:rPr>
        <w:t>Durumlarinin</w:t>
      </w:r>
      <w:proofErr w:type="spellEnd"/>
      <w:r w:rsidRPr="00341C01">
        <w:rPr>
          <w:rFonts w:ascii="Times New Roman" w:hAnsi="Times New Roman" w:cs="Times New Roman"/>
        </w:rPr>
        <w:t xml:space="preserve"> Belirlenmesi. 15. Ulusal </w:t>
      </w:r>
      <w:proofErr w:type="spellStart"/>
      <w:r w:rsidRPr="00341C01">
        <w:rPr>
          <w:rFonts w:ascii="Times New Roman" w:hAnsi="Times New Roman" w:cs="Times New Roman"/>
        </w:rPr>
        <w:t>Hemsirelik</w:t>
      </w:r>
      <w:proofErr w:type="spellEnd"/>
      <w:r w:rsidRPr="00341C01">
        <w:rPr>
          <w:rFonts w:ascii="Times New Roman" w:hAnsi="Times New Roman" w:cs="Times New Roman"/>
        </w:rPr>
        <w:t xml:space="preserve"> </w:t>
      </w:r>
      <w:proofErr w:type="spellStart"/>
      <w:r w:rsidRPr="00341C01">
        <w:rPr>
          <w:rFonts w:ascii="Times New Roman" w:hAnsi="Times New Roman" w:cs="Times New Roman"/>
        </w:rPr>
        <w:t>Ogrenci</w:t>
      </w:r>
      <w:proofErr w:type="spellEnd"/>
      <w:r w:rsidRPr="00341C01">
        <w:rPr>
          <w:rFonts w:ascii="Times New Roman" w:hAnsi="Times New Roman" w:cs="Times New Roman"/>
        </w:rPr>
        <w:t xml:space="preserve"> </w:t>
      </w:r>
      <w:proofErr w:type="spellStart"/>
      <w:r w:rsidRPr="00341C01">
        <w:rPr>
          <w:rFonts w:ascii="Times New Roman" w:hAnsi="Times New Roman" w:cs="Times New Roman"/>
        </w:rPr>
        <w:t>Kongresi.Eskişehir</w:t>
      </w:r>
      <w:proofErr w:type="spellEnd"/>
      <w:r w:rsidRPr="00341C01">
        <w:rPr>
          <w:rFonts w:ascii="Times New Roman" w:hAnsi="Times New Roman" w:cs="Times New Roman"/>
        </w:rPr>
        <w:t>(poster bildiri).</w:t>
      </w:r>
    </w:p>
    <w:p w14:paraId="54B2A0FE" w14:textId="51B77A95" w:rsidR="00FC7C07" w:rsidRPr="00341C01" w:rsidRDefault="00FC7C07" w:rsidP="00341C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  <w:b/>
        </w:rPr>
        <w:t>7.</w:t>
      </w:r>
      <w:r w:rsidR="00341C01">
        <w:rPr>
          <w:rFonts w:ascii="Times New Roman" w:hAnsi="Times New Roman" w:cs="Times New Roman"/>
          <w:b/>
        </w:rPr>
        <w:t>8.</w:t>
      </w:r>
      <w:r w:rsidR="00341C01" w:rsidRPr="00341C01">
        <w:rPr>
          <w:rFonts w:ascii="Times New Roman" w:hAnsi="Times New Roman" w:cs="Times New Roman"/>
          <w:b/>
        </w:rPr>
        <w:t xml:space="preserve"> </w:t>
      </w:r>
      <w:r w:rsidRPr="00341C01">
        <w:rPr>
          <w:rFonts w:ascii="Times New Roman" w:hAnsi="Times New Roman" w:cs="Times New Roman"/>
        </w:rPr>
        <w:t xml:space="preserve">28-29 </w:t>
      </w:r>
      <w:proofErr w:type="gramStart"/>
      <w:r w:rsidRPr="00341C01">
        <w:rPr>
          <w:rFonts w:ascii="Times New Roman" w:hAnsi="Times New Roman" w:cs="Times New Roman"/>
        </w:rPr>
        <w:t>nisan</w:t>
      </w:r>
      <w:proofErr w:type="gramEnd"/>
      <w:r w:rsidRPr="00341C01">
        <w:rPr>
          <w:rFonts w:ascii="Times New Roman" w:hAnsi="Times New Roman" w:cs="Times New Roman"/>
        </w:rPr>
        <w:t xml:space="preserve"> 2016. Dönmez S, Kısa S, Karakuş E, Karakaş H, Gökmen C, Dilek G, Sarıca A, </w:t>
      </w:r>
      <w:proofErr w:type="spellStart"/>
      <w:r w:rsidRPr="00341C01">
        <w:rPr>
          <w:rFonts w:ascii="Times New Roman" w:hAnsi="Times New Roman" w:cs="Times New Roman"/>
        </w:rPr>
        <w:t>Istenmeyen</w:t>
      </w:r>
      <w:proofErr w:type="spellEnd"/>
      <w:r w:rsidRPr="00341C01">
        <w:rPr>
          <w:rFonts w:ascii="Times New Roman" w:hAnsi="Times New Roman" w:cs="Times New Roman"/>
        </w:rPr>
        <w:t xml:space="preserve"> Bir </w:t>
      </w:r>
      <w:proofErr w:type="spellStart"/>
      <w:r w:rsidRPr="00341C01">
        <w:rPr>
          <w:rFonts w:ascii="Times New Roman" w:hAnsi="Times New Roman" w:cs="Times New Roman"/>
        </w:rPr>
        <w:t>Bebege</w:t>
      </w:r>
      <w:proofErr w:type="spellEnd"/>
      <w:r w:rsidRPr="00341C01">
        <w:rPr>
          <w:rFonts w:ascii="Times New Roman" w:hAnsi="Times New Roman" w:cs="Times New Roman"/>
        </w:rPr>
        <w:t xml:space="preserve"> Sahip Olan </w:t>
      </w:r>
      <w:proofErr w:type="spellStart"/>
      <w:r w:rsidRPr="00341C01">
        <w:rPr>
          <w:rFonts w:ascii="Times New Roman" w:hAnsi="Times New Roman" w:cs="Times New Roman"/>
        </w:rPr>
        <w:t>Kadin</w:t>
      </w:r>
      <w:proofErr w:type="spellEnd"/>
      <w:r w:rsidRPr="00341C01">
        <w:rPr>
          <w:rFonts w:ascii="Times New Roman" w:hAnsi="Times New Roman" w:cs="Times New Roman"/>
        </w:rPr>
        <w:t xml:space="preserve">, Anne Sevgisini Verebilir Mi? Evli </w:t>
      </w:r>
      <w:proofErr w:type="spellStart"/>
      <w:r w:rsidRPr="00341C01">
        <w:rPr>
          <w:rFonts w:ascii="Times New Roman" w:hAnsi="Times New Roman" w:cs="Times New Roman"/>
        </w:rPr>
        <w:t>Ciftler</w:t>
      </w:r>
      <w:proofErr w:type="spellEnd"/>
      <w:r w:rsidRPr="00341C01">
        <w:rPr>
          <w:rFonts w:ascii="Times New Roman" w:hAnsi="Times New Roman" w:cs="Times New Roman"/>
        </w:rPr>
        <w:t xml:space="preserve"> </w:t>
      </w:r>
      <w:proofErr w:type="spellStart"/>
      <w:r w:rsidRPr="00341C01">
        <w:rPr>
          <w:rFonts w:ascii="Times New Roman" w:hAnsi="Times New Roman" w:cs="Times New Roman"/>
        </w:rPr>
        <w:t>Kuretaj</w:t>
      </w:r>
      <w:proofErr w:type="spellEnd"/>
      <w:r w:rsidRPr="00341C01">
        <w:rPr>
          <w:rFonts w:ascii="Times New Roman" w:hAnsi="Times New Roman" w:cs="Times New Roman"/>
        </w:rPr>
        <w:t xml:space="preserve"> </w:t>
      </w:r>
      <w:proofErr w:type="spellStart"/>
      <w:r w:rsidRPr="00341C01">
        <w:rPr>
          <w:rFonts w:ascii="Times New Roman" w:hAnsi="Times New Roman" w:cs="Times New Roman"/>
        </w:rPr>
        <w:t>Hakkinda</w:t>
      </w:r>
      <w:proofErr w:type="spellEnd"/>
      <w:r w:rsidRPr="00341C01">
        <w:rPr>
          <w:rFonts w:ascii="Times New Roman" w:hAnsi="Times New Roman" w:cs="Times New Roman"/>
        </w:rPr>
        <w:t xml:space="preserve"> Ne </w:t>
      </w:r>
      <w:proofErr w:type="spellStart"/>
      <w:r w:rsidRPr="00341C01">
        <w:rPr>
          <w:rFonts w:ascii="Times New Roman" w:hAnsi="Times New Roman" w:cs="Times New Roman"/>
        </w:rPr>
        <w:t>Dusunuyor</w:t>
      </w:r>
      <w:proofErr w:type="spellEnd"/>
      <w:r w:rsidRPr="00341C01">
        <w:rPr>
          <w:rFonts w:ascii="Times New Roman" w:hAnsi="Times New Roman" w:cs="Times New Roman"/>
        </w:rPr>
        <w:t xml:space="preserve">? 15. Ulusal </w:t>
      </w:r>
      <w:proofErr w:type="spellStart"/>
      <w:r w:rsidRPr="00341C01">
        <w:rPr>
          <w:rFonts w:ascii="Times New Roman" w:hAnsi="Times New Roman" w:cs="Times New Roman"/>
        </w:rPr>
        <w:t>Hemsirelik</w:t>
      </w:r>
      <w:proofErr w:type="spellEnd"/>
      <w:r w:rsidRPr="00341C01">
        <w:rPr>
          <w:rFonts w:ascii="Times New Roman" w:hAnsi="Times New Roman" w:cs="Times New Roman"/>
        </w:rPr>
        <w:t xml:space="preserve"> </w:t>
      </w:r>
      <w:proofErr w:type="spellStart"/>
      <w:r w:rsidRPr="00341C01">
        <w:rPr>
          <w:rFonts w:ascii="Times New Roman" w:hAnsi="Times New Roman" w:cs="Times New Roman"/>
        </w:rPr>
        <w:t>Ogrenci</w:t>
      </w:r>
      <w:proofErr w:type="spellEnd"/>
      <w:r w:rsidRPr="00341C01">
        <w:rPr>
          <w:rFonts w:ascii="Times New Roman" w:hAnsi="Times New Roman" w:cs="Times New Roman"/>
        </w:rPr>
        <w:t xml:space="preserve"> </w:t>
      </w:r>
      <w:proofErr w:type="spellStart"/>
      <w:r w:rsidRPr="00341C01">
        <w:rPr>
          <w:rFonts w:ascii="Times New Roman" w:hAnsi="Times New Roman" w:cs="Times New Roman"/>
        </w:rPr>
        <w:t>Kongresi.Eskişehir</w:t>
      </w:r>
      <w:proofErr w:type="spellEnd"/>
      <w:r w:rsidRPr="00341C01">
        <w:rPr>
          <w:rFonts w:ascii="Times New Roman" w:hAnsi="Times New Roman" w:cs="Times New Roman"/>
        </w:rPr>
        <w:t>(poster bildiri).</w:t>
      </w:r>
    </w:p>
    <w:p w14:paraId="5AD79E57" w14:textId="60864A05" w:rsidR="00003BD3" w:rsidRPr="00341C01" w:rsidRDefault="00FC7C07" w:rsidP="00341C0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1C01">
        <w:rPr>
          <w:rFonts w:ascii="Times New Roman" w:hAnsi="Times New Roman" w:cs="Times New Roman"/>
          <w:b/>
        </w:rPr>
        <w:t>7.</w:t>
      </w:r>
      <w:r w:rsidR="00341C01">
        <w:rPr>
          <w:rFonts w:ascii="Times New Roman" w:hAnsi="Times New Roman" w:cs="Times New Roman"/>
          <w:b/>
        </w:rPr>
        <w:t>9.</w:t>
      </w:r>
      <w:r w:rsidR="00341C01" w:rsidRPr="00341C01">
        <w:rPr>
          <w:rFonts w:ascii="Times New Roman" w:hAnsi="Times New Roman" w:cs="Times New Roman"/>
          <w:b/>
        </w:rPr>
        <w:t xml:space="preserve"> </w:t>
      </w:r>
      <w:r w:rsidRPr="00341C01">
        <w:rPr>
          <w:rFonts w:ascii="Times New Roman" w:hAnsi="Times New Roman" w:cs="Times New Roman"/>
        </w:rPr>
        <w:t xml:space="preserve">24-26 Kasım 2017. Dönmez S, Karakuş E, Çelik M, Güngör K. Hemşirelik öğrencilerinde </w:t>
      </w:r>
      <w:proofErr w:type="spellStart"/>
      <w:r w:rsidRPr="00341C01">
        <w:rPr>
          <w:rFonts w:ascii="Times New Roman" w:hAnsi="Times New Roman" w:cs="Times New Roman"/>
        </w:rPr>
        <w:t>premenstrual</w:t>
      </w:r>
      <w:proofErr w:type="spellEnd"/>
      <w:r w:rsidRPr="00341C01">
        <w:rPr>
          <w:rFonts w:ascii="Times New Roman" w:hAnsi="Times New Roman" w:cs="Times New Roman"/>
        </w:rPr>
        <w:t xml:space="preserve"> sendrom görülme sıklığı ve etkileyen faktörlerin belirlenmesi. 1.Çukurova Kadın Doğum </w:t>
      </w:r>
      <w:proofErr w:type="spellStart"/>
      <w:r w:rsidRPr="00341C01">
        <w:rPr>
          <w:rFonts w:ascii="Times New Roman" w:hAnsi="Times New Roman" w:cs="Times New Roman"/>
        </w:rPr>
        <w:t>Günleri,Adana</w:t>
      </w:r>
      <w:proofErr w:type="spellEnd"/>
      <w:r w:rsidRPr="00341C01">
        <w:rPr>
          <w:rFonts w:ascii="Times New Roman" w:hAnsi="Times New Roman" w:cs="Times New Roman"/>
        </w:rPr>
        <w:t>(poster Bildiri)</w:t>
      </w:r>
      <w:r w:rsidR="00A50EF4">
        <w:rPr>
          <w:rFonts w:ascii="Times New Roman" w:hAnsi="Times New Roman" w:cs="Times New Roman"/>
          <w:b/>
        </w:rPr>
        <w:t>.</w:t>
      </w:r>
    </w:p>
    <w:p w14:paraId="076A0063" w14:textId="77777777" w:rsidR="00341C01" w:rsidRDefault="00341C01" w:rsidP="00341C01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211B69CA" w14:textId="77777777" w:rsidR="00341C01" w:rsidRDefault="00341C01" w:rsidP="00341C01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1CE26612" w14:textId="089D99A1" w:rsidR="00003BD3" w:rsidRPr="00341C01" w:rsidRDefault="00EE1A88" w:rsidP="00341C01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341C01">
        <w:rPr>
          <w:rFonts w:ascii="Times New Roman" w:hAnsi="Times New Roman" w:cs="Times New Roman"/>
          <w:b/>
        </w:rPr>
        <w:lastRenderedPageBreak/>
        <w:t xml:space="preserve">8. </w:t>
      </w:r>
      <w:r w:rsidR="00003BD3" w:rsidRPr="00341C01">
        <w:rPr>
          <w:rFonts w:ascii="Times New Roman" w:hAnsi="Times New Roman" w:cs="Times New Roman"/>
          <w:b/>
        </w:rPr>
        <w:t xml:space="preserve"> </w:t>
      </w:r>
      <w:r w:rsidR="00003BD3" w:rsidRPr="00341C01">
        <w:rPr>
          <w:rFonts w:ascii="Times New Roman" w:hAnsi="Times New Roman" w:cs="Times New Roman"/>
          <w:b/>
        </w:rPr>
        <w:tab/>
        <w:t xml:space="preserve">Ödüller </w:t>
      </w:r>
    </w:p>
    <w:p w14:paraId="34727AAF" w14:textId="77777777" w:rsidR="00CA5642" w:rsidRPr="00341C01" w:rsidRDefault="00FC7C07" w:rsidP="00341C0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41C01">
        <w:rPr>
          <w:rFonts w:ascii="Times New Roman" w:hAnsi="Times New Roman" w:cs="Times New Roman"/>
        </w:rPr>
        <w:t xml:space="preserve">22-26 Nisan 2015. Dönmez S, Karaöz B, Zeyneloğlu S, Kısa S, Öztürk R, Karakuş E, Güngör Ç, </w:t>
      </w:r>
      <w:proofErr w:type="spellStart"/>
      <w:r w:rsidRPr="00341C01">
        <w:rPr>
          <w:rFonts w:ascii="Times New Roman" w:hAnsi="Times New Roman" w:cs="Times New Roman"/>
        </w:rPr>
        <w:t>Guzey</w:t>
      </w:r>
      <w:proofErr w:type="spellEnd"/>
      <w:r w:rsidRPr="00341C01">
        <w:rPr>
          <w:rFonts w:ascii="Times New Roman" w:hAnsi="Times New Roman" w:cs="Times New Roman"/>
        </w:rPr>
        <w:t xml:space="preserve"> F, Sönmez M. Türkiye'nin Batı ve Doğu Bölgesinde Okuyan Üniversite Öğrencilerinin Servikal Kanser ve </w:t>
      </w:r>
      <w:proofErr w:type="spellStart"/>
      <w:r w:rsidRPr="00341C01">
        <w:rPr>
          <w:rFonts w:ascii="Times New Roman" w:hAnsi="Times New Roman" w:cs="Times New Roman"/>
        </w:rPr>
        <w:t>HPV’ye</w:t>
      </w:r>
      <w:proofErr w:type="spellEnd"/>
      <w:r w:rsidRPr="00341C01">
        <w:rPr>
          <w:rFonts w:ascii="Times New Roman" w:hAnsi="Times New Roman" w:cs="Times New Roman"/>
        </w:rPr>
        <w:t xml:space="preserve"> Yönelik Farkındalıklarının ve Bilgi Düzeylerinin Belirlenmesi. 14. Ulusal Hemşirelik Öğrenci Kongresi, Kayseri (Poster bildiri ikincilik ödülü).</w:t>
      </w:r>
    </w:p>
    <w:p w14:paraId="26D9639E" w14:textId="77777777" w:rsidR="00FC7C07" w:rsidRPr="00FC7C07" w:rsidRDefault="00FC7C07" w:rsidP="00341C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FE49E5" w14:textId="286A139E" w:rsidR="00FF05A5" w:rsidRPr="001D62E7" w:rsidRDefault="00FF05A5" w:rsidP="0086516B">
      <w:pPr>
        <w:spacing w:after="0" w:line="240" w:lineRule="auto"/>
        <w:ind w:left="705" w:hanging="705"/>
        <w:rPr>
          <w:rFonts w:ascii="Times New Roman" w:hAnsi="Times New Roman" w:cs="Times New Roman"/>
        </w:rPr>
      </w:pPr>
    </w:p>
    <w:sectPr w:rsidR="00FF05A5" w:rsidRPr="001D62E7" w:rsidSect="00FF05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F8B6" w14:textId="77777777" w:rsidR="00DC0DD4" w:rsidRDefault="00DC0DD4" w:rsidP="005447F4">
      <w:pPr>
        <w:spacing w:after="0" w:line="240" w:lineRule="auto"/>
      </w:pPr>
      <w:r>
        <w:separator/>
      </w:r>
    </w:p>
  </w:endnote>
  <w:endnote w:type="continuationSeparator" w:id="0">
    <w:p w14:paraId="40CF030C" w14:textId="77777777" w:rsidR="00DC0DD4" w:rsidRDefault="00DC0DD4" w:rsidP="0054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9B40" w14:textId="77777777" w:rsidR="005447F4" w:rsidRDefault="005447F4" w:rsidP="005447F4">
    <w:pPr>
      <w:spacing w:line="360" w:lineRule="auto"/>
      <w:ind w:left="-72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                           </w:t>
    </w: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PM.FR.36 Yayın Tarihi: 16.12.2019 </w:t>
    </w:r>
    <w:proofErr w:type="spellStart"/>
    <w:r>
      <w:rPr>
        <w:rFonts w:ascii="Arial" w:hAnsi="Arial" w:cs="Arial"/>
        <w:color w:val="000000"/>
        <w:sz w:val="16"/>
        <w:szCs w:val="16"/>
      </w:rPr>
      <w:t>Rev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/Tarih: 00/--</w:t>
    </w:r>
  </w:p>
  <w:p w14:paraId="007E9323" w14:textId="77777777" w:rsidR="005447F4" w:rsidRDefault="005447F4">
    <w:pPr>
      <w:pStyle w:val="AltBilgi"/>
    </w:pPr>
  </w:p>
  <w:p w14:paraId="12DF51A0" w14:textId="77777777" w:rsidR="005447F4" w:rsidRDefault="005447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763F" w14:textId="77777777" w:rsidR="00DC0DD4" w:rsidRDefault="00DC0DD4" w:rsidP="005447F4">
      <w:pPr>
        <w:spacing w:after="0" w:line="240" w:lineRule="auto"/>
      </w:pPr>
      <w:r>
        <w:separator/>
      </w:r>
    </w:p>
  </w:footnote>
  <w:footnote w:type="continuationSeparator" w:id="0">
    <w:p w14:paraId="0914226E" w14:textId="77777777" w:rsidR="00DC0DD4" w:rsidRDefault="00DC0DD4" w:rsidP="0054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D2A1" w14:textId="77777777" w:rsidR="00687ACB" w:rsidRDefault="00687ACB">
    <w:pPr>
      <w:pStyle w:val="stBilgi"/>
    </w:pPr>
    <w:r>
      <w:rPr>
        <w:noProof/>
        <w:lang w:eastAsia="tr-TR"/>
      </w:rPr>
      <w:drawing>
        <wp:inline distT="0" distB="0" distL="0" distR="0" wp14:anchorId="3638D93A" wp14:editId="3DF25CA7">
          <wp:extent cx="704850" cy="405599"/>
          <wp:effectExtent l="0" t="0" r="0" b="0"/>
          <wp:docPr id="2" name="Resim 2" descr="pO0AQBlp_400x4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pO0AQBlp_400x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399" cy="40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C64D9" w14:textId="77777777" w:rsidR="00687ACB" w:rsidRDefault="00687A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738"/>
    <w:multiLevelType w:val="hybridMultilevel"/>
    <w:tmpl w:val="DC5C4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109C2"/>
    <w:multiLevelType w:val="hybridMultilevel"/>
    <w:tmpl w:val="1F1A7B8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4060044">
    <w:abstractNumId w:val="0"/>
  </w:num>
  <w:num w:numId="2" w16cid:durableId="64828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D3"/>
    <w:rsid w:val="00003BD3"/>
    <w:rsid w:val="00197481"/>
    <w:rsid w:val="001D62E7"/>
    <w:rsid w:val="0022289C"/>
    <w:rsid w:val="00341C01"/>
    <w:rsid w:val="003E7BAD"/>
    <w:rsid w:val="00410810"/>
    <w:rsid w:val="00482C7A"/>
    <w:rsid w:val="005447F4"/>
    <w:rsid w:val="00551357"/>
    <w:rsid w:val="005A4D3A"/>
    <w:rsid w:val="005D5347"/>
    <w:rsid w:val="006177C7"/>
    <w:rsid w:val="00687ACB"/>
    <w:rsid w:val="006D6291"/>
    <w:rsid w:val="007C4BA5"/>
    <w:rsid w:val="0086516B"/>
    <w:rsid w:val="00A50EF4"/>
    <w:rsid w:val="00BB23BA"/>
    <w:rsid w:val="00BD0F00"/>
    <w:rsid w:val="00C1395C"/>
    <w:rsid w:val="00C164E9"/>
    <w:rsid w:val="00C573A4"/>
    <w:rsid w:val="00CA4113"/>
    <w:rsid w:val="00CA5642"/>
    <w:rsid w:val="00CF4D5A"/>
    <w:rsid w:val="00DA3849"/>
    <w:rsid w:val="00DC0DD4"/>
    <w:rsid w:val="00E37CD6"/>
    <w:rsid w:val="00EE1A88"/>
    <w:rsid w:val="00FC7C07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71A3"/>
  <w15:docId w15:val="{E1AB6027-155A-437A-96C7-3FA3383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47F4"/>
  </w:style>
  <w:style w:type="paragraph" w:styleId="AltBilgi">
    <w:name w:val="footer"/>
    <w:basedOn w:val="Normal"/>
    <w:link w:val="AltBilgiChar"/>
    <w:uiPriority w:val="99"/>
    <w:unhideWhenUsed/>
    <w:rsid w:val="0054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47F4"/>
  </w:style>
  <w:style w:type="paragraph" w:styleId="BalonMetni">
    <w:name w:val="Balloon Text"/>
    <w:basedOn w:val="Normal"/>
    <w:link w:val="BalonMetniChar"/>
    <w:uiPriority w:val="99"/>
    <w:semiHidden/>
    <w:unhideWhenUsed/>
    <w:rsid w:val="005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47F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1C0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50EF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50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eylem karakuş</cp:lastModifiedBy>
  <cp:revision>8</cp:revision>
  <dcterms:created xsi:type="dcterms:W3CDTF">2025-03-03T19:11:00Z</dcterms:created>
  <dcterms:modified xsi:type="dcterms:W3CDTF">2026-03-13T07:55:00Z</dcterms:modified>
</cp:coreProperties>
</file>